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b/>
          <w:sz w:val="26"/>
          <w:szCs w:val="26"/>
        </w:rPr>
      </w:pPr>
      <w:r>
        <w:rPr>
          <w:b/>
          <w:sz w:val="26"/>
          <w:szCs w:val="26"/>
        </w:rPr>
        <w:t xml:space="preserve">Talking Points for Presenting a </w:t>
      </w:r>
      <w:r>
        <w:rPr>
          <w:b/>
          <w:i/>
          <w:sz w:val="26"/>
          <w:szCs w:val="26"/>
        </w:rPr>
        <w:t>Fund Our Future</w:t>
      </w:r>
      <w:r>
        <w:rPr>
          <w:b/>
          <w:sz w:val="26"/>
          <w:szCs w:val="26"/>
        </w:rPr>
        <w:t xml:space="preserve"> Resolution</w:t>
      </w:r>
    </w:p>
    <w:p/>
    <w:p>
      <w:pPr>
        <w:pStyle w:val="ListParagraph"/>
        <w:numPr>
          <w:ilvl w:val="0"/>
          <w:numId w:val="1"/>
        </w:numPr>
      </w:pPr>
      <w:r>
        <w:t>Introduce yourself and your role in education, in your association and/or in the community.</w:t>
      </w:r>
    </w:p>
    <w:p/>
    <w:p>
      <w:pPr>
        <w:pStyle w:val="ListParagraph"/>
        <w:numPr>
          <w:ilvl w:val="0"/>
          <w:numId w:val="1"/>
        </w:numPr>
      </w:pPr>
      <w:r>
        <w:t>Inform them that you are asking them to support the Resolution urging the Legislature to approve a new Foundation Budget formula that will increase funding for public schools across Massachusetts.</w:t>
      </w:r>
    </w:p>
    <w:p>
      <w:pPr>
        <w:pStyle w:val="ListParagraph"/>
      </w:pPr>
    </w:p>
    <w:p>
      <w:pPr>
        <w:pStyle w:val="ListParagraph"/>
        <w:numPr>
          <w:ilvl w:val="0"/>
          <w:numId w:val="2"/>
        </w:numPr>
      </w:pPr>
      <w:r>
        <w:t xml:space="preserve">Describe what your district is lacking and how students would benefit from increased funding. Use specific stories, e.g., how students are affected by a particularly large class in X grade; </w:t>
      </w:r>
      <w:r>
        <w:t xml:space="preserve">how students </w:t>
      </w:r>
      <w:r>
        <w:t xml:space="preserve">have to pay </w:t>
      </w:r>
      <w:r>
        <w:t>to participate in extracurricular activities</w:t>
      </w:r>
      <w:r>
        <w:t xml:space="preserve"> or athletics</w:t>
      </w:r>
      <w:r>
        <w:t xml:space="preserve">; </w:t>
      </w:r>
      <w:r>
        <w:t xml:space="preserve">how the ratio of guidance counselor falls short of recommended levels; how students would benefit from access to a fully staffed library. </w:t>
      </w:r>
    </w:p>
    <w:p>
      <w:pPr>
        <w:ind w:left="360"/>
      </w:pPr>
    </w:p>
    <w:p>
      <w:pPr>
        <w:pStyle w:val="ListParagraph"/>
        <w:numPr>
          <w:ilvl w:val="0"/>
          <w:numId w:val="2"/>
        </w:numPr>
      </w:pPr>
      <w:r>
        <w:t>Even if your district is relatively well funded, make the point that all students deserve a quality education, regardless of where they live. Updating the Foundation Budget is good for students, educators and communities across Massachusetts.</w:t>
      </w:r>
    </w:p>
    <w:p/>
    <w:p>
      <w:r>
        <w:t>READ THE FULL RESOLUTION TO THEM. IT PROVIDES BACKGROUND, A DESCRIPTION OF THE FOUNDATION BUDGET FORMULA AND CONTEXT.</w:t>
      </w:r>
    </w:p>
    <w:p/>
    <w:p>
      <w:pPr>
        <w:pStyle w:val="ListParagraph"/>
        <w:numPr>
          <w:ilvl w:val="0"/>
          <w:numId w:val="2"/>
        </w:numPr>
      </w:pPr>
      <w:r>
        <w:t>Close by asking them to vote in favor of the Resolution and to transmit a letter expressing their support to their state legislators, the speaker of the House, the Senate president and the governor. Ask them to also send notice of their approval to the local media.</w:t>
      </w:r>
      <w:bookmarkStart w:id="0" w:name="_GoBack"/>
      <w:bookmarkEnd w:id="0"/>
    </w:p>
    <w:p>
      <w:pPr>
        <w:pStyle w:val="ListParagraph"/>
      </w:pPr>
    </w:p>
    <w:p/>
    <w:p/>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817DC3"/>
    <w:multiLevelType w:val="hybridMultilevel"/>
    <w:tmpl w:val="04848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F130BF"/>
    <w:multiLevelType w:val="hybridMultilevel"/>
    <w:tmpl w:val="3D28B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9213C6-7F47-4138-B603-5A7F7FE51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Barrett, Laura</dc:creator>
  <cp:keywords/>
  <dc:description/>
  <cp:lastModifiedBy>Barrett, Laura</cp:lastModifiedBy>
  <cp:revision>2</cp:revision>
  <dcterms:created xsi:type="dcterms:W3CDTF">2018-10-24T17:27:00Z</dcterms:created>
  <dcterms:modified xsi:type="dcterms:W3CDTF">2018-10-24T17:27:00Z</dcterms:modified>
</cp:coreProperties>
</file>